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03" w:rsidRDefault="00C77903" w:rsidP="00C7790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431100"/>
            <wp:effectExtent l="19050" t="0" r="3175" b="0"/>
            <wp:docPr id="2" name="Рисунок 1" descr="C:\Users\мунира\Desktop\20220121_04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20220121_045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903" w:rsidRDefault="00C77903" w:rsidP="00C77903">
      <w:pPr>
        <w:rPr>
          <w:sz w:val="24"/>
          <w:szCs w:val="24"/>
        </w:rPr>
      </w:pPr>
    </w:p>
    <w:p w:rsidR="00C77903" w:rsidRDefault="00C77903" w:rsidP="00C77903">
      <w:pPr>
        <w:rPr>
          <w:sz w:val="24"/>
          <w:szCs w:val="24"/>
        </w:rPr>
      </w:pPr>
    </w:p>
    <w:p w:rsidR="00C77903" w:rsidRDefault="00C77903" w:rsidP="00C77903">
      <w:pPr>
        <w:rPr>
          <w:sz w:val="24"/>
          <w:szCs w:val="24"/>
        </w:rPr>
      </w:pPr>
    </w:p>
    <w:p w:rsidR="00026BB8" w:rsidRDefault="00C77903" w:rsidP="00C77903">
      <w:pPr>
        <w:rPr>
          <w:sz w:val="24"/>
          <w:szCs w:val="24"/>
        </w:rPr>
      </w:pPr>
      <w:r w:rsidRPr="00C77903">
        <w:rPr>
          <w:sz w:val="24"/>
          <w:szCs w:val="24"/>
        </w:rPr>
        <w:t xml:space="preserve"> </w:t>
      </w:r>
    </w:p>
    <w:p w:rsidR="00525C9C" w:rsidRPr="00026BB8" w:rsidRDefault="00525C9C" w:rsidP="00026BB8">
      <w:pPr>
        <w:pStyle w:val="a3"/>
        <w:jc w:val="both"/>
        <w:rPr>
          <w:sz w:val="23"/>
          <w:szCs w:val="23"/>
          <w:lang w:val="ru-RU"/>
        </w:rPr>
      </w:pPr>
      <w:r w:rsidRPr="00026BB8">
        <w:rPr>
          <w:sz w:val="23"/>
          <w:szCs w:val="23"/>
          <w:lang w:val="ru-RU"/>
        </w:rPr>
        <w:lastRenderedPageBreak/>
        <w:t xml:space="preserve">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ДОУ, коллективным договором и настоящим Положением.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СОЗДАНИЯ И РАБОТЫ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Комиссия создаѐтся приказом заведующего ДОУ из равного числа представителей родителей (законных представителей) несовершеннолетних воспитанников и представителей работников ДОУ в количестве не менее 1 (один) человек от каждой стороны.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Делегирование представителей участников образовательных отношений в состав Комиссии осуществляется соответственно общим родительским собранием и профсоюзным комитетом организации.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2.3.Срок полномочий Комиссии — 1 год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Досрочное прекращение полномочий члена Комиссии предусмотрено в следующих случаях: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proofErr w:type="gramStart"/>
      <w:r>
        <w:rPr>
          <w:sz w:val="23"/>
          <w:szCs w:val="23"/>
        </w:rPr>
        <w:t xml:space="preserve"> )</w:t>
      </w:r>
      <w:proofErr w:type="gramEnd"/>
      <w:r>
        <w:rPr>
          <w:sz w:val="23"/>
          <w:szCs w:val="23"/>
        </w:rPr>
        <w:t xml:space="preserve"> на основании личного заявления члена Комиссии об исключении из еѐ состава;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по требованию не менее 2/3 членов Комиссии, выраженному в письменной форме;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в случае прекращения членом Комиссии образовательных или трудовых отношений с ДОУ.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В случае досрочного прекращения полномочий члена Комиссии в еѐ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2.6 Члены Комиссии осуществляют свою деятельность на безвозмездной основе.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2.7. Комиссия избирает из своего состава председателя и секретаря.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2.8.Координацию деятельности Комиссией осуществляет председатель, избираемый простым большинством голосов членов Комиссии из числа лиц, входящих в еѐ состав.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2.9. Председатель Комиссии осуществляет следующие функции и полномочия: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распределение обязанностей между членами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утверждение повестки заседаний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созыв заседаний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председательство на заседаниях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подписание протоколов заседаний и иных исходящих документов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6) общий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исполнением решений, принятых Комиссией.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2.10. Секретарь Комиссии назначается решением председателя Комиссии из числа еѐ членов.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2.11. Секретарь Комиссии осуществляет следующие функции: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регистрация заявлений, поступивших в Комиссию;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информирование членов Комиссии в срок не позднее 5 рабочих дней до дня проведения заседания Комиссии о дате, времени, месте и повестке заседания;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ведение и оформление протоколов заседаний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составление выписок из протоколов заседаний Комиссии и предоставление их лицам и органам, указанным в пункте 41 настоящего Положения;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обеспечение текущего хранения документов и материалов Комиссии, а также обеспечение их сохранности.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2.12.Члены Комиссии имеют право: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участвовать в подготовке заседаний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обращаться к председателю Комиссии по вопросам, относящимся к компетенции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запрашивать у заведующего ДОУ информацию по вопросам, относящимся к компетенции Комиссии; </w:t>
      </w:r>
    </w:p>
    <w:p w:rsidR="00525C9C" w:rsidRDefault="00525C9C" w:rsidP="00525C9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4) в случае предполагаемого отсутствия на заседании Комиссии доводить до сведения Комиссии своѐ мнение по рассматриваемым вопросам в письменной форме, которое оглашается на заседании и приобщается к протоколу;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6) вносить предложения по совершенствованию организации работы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2.13. Члены Комиссии обязаны: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участвовать в заседаниях Комиссии;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выполнять функции, возложенные на них в соответствии с настоящим Положением;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соблюдать требования законодательства при реализации своих функций;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2.14 Члены Комиссии не вправе разглашать сведения и соответствующую информацию, полученную ими в ходе участия в работе Комиссии, третьим лицам.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ФУНКЦИИ И ПОЛНОМОЧИЯ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3.1.При поступлении заявления от любого участника образовательных отношений Комиссия осуществляет следующие функции: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рассмотрение жалоб на нарушение участником образовательных отношений: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деятельности, устанавливающих требования к воспитанникам;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образовательных программ организации, в том числе рабочих программ;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иных локальных нормативных актов по вопросам реализации права на образование;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установление наличия или отсутствия конфликта интересов педагогического работника*; </w:t>
      </w:r>
      <w:proofErr w:type="gramStart"/>
      <w:r>
        <w:rPr>
          <w:sz w:val="23"/>
          <w:szCs w:val="23"/>
        </w:rPr>
        <w:t>(</w:t>
      </w:r>
      <w:r>
        <w:rPr>
          <w:i/>
          <w:iCs/>
          <w:sz w:val="23"/>
          <w:szCs w:val="23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>
        <w:rPr>
          <w:i/>
          <w:iCs/>
          <w:sz w:val="23"/>
          <w:szCs w:val="23"/>
        </w:rPr>
        <w:t xml:space="preserve">, родителей (законных представителей) несовершеннолетних обучающихся.)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справедливое и объективное расследование нарушения норм профессиональной этики педагогическими работниками;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рассмотрение обжалования решений о применении к воспитанникам дисциплинарного взыскания.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По итогам рассмотрения заявлений участников образовательных отношений Комиссия имеет следующие полномочия: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 </w:t>
      </w:r>
    </w:p>
    <w:p w:rsidR="00525C9C" w:rsidRDefault="00525C9C" w:rsidP="00525C9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2) принятие решения в целях урегулирования конфликта интересов педагогического работника при его наличии;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отмена или оставление в силе решения о применении к воспитанникам дисциплинарного взыскания;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РЕГЛАМЕНТ РАБОТЫ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заведующего ДОУ, с указанием признаков нарушений прав на образование и лица, допустившего указанные нарушения.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В заявлении указываются: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фамилия, имя, отчество (при наличии) заявителя, а также несовершеннолетнего воспитанника, если заявителем является его родитель (законный представитель);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оспариваемые действия или бездействие участника образовательных отношений, а в случае обжалования решения о применении к воспитаннику дисциплинарного взыскания - оспариваемые действия или бездействие родителей;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воспитаннику дисциплинарного взыскания - указание на приказ заведующего ДОУ, который обжалуется;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основания, по которым заявитель считает, что реализация его прав на образование нарушена;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требования заявителя.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В случае необходимости в подтверждение своих доводов заявитель прилагает к заявлению соответствующие документы и материалы либо их копии.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4.5.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29. При отсутствии в заявлении информации, предусмотренной подпунктами 1-5 пункта 24 настоящего Положения, заседание Комиссии его рассмотрению не проводится.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30. Участник образовательных отношений имеет право лично присутствовать при рассмотрении его заявления на заседании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неявки заявителя на заседание Комиссии заявление рассматривается в его отсутствие.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31. При необходимости и в целях всестороннего и объективного рассмотрения вопросов повестки Комиссия имеет право приглашать на заседание заведующего ДОУ и (или) любых иных лиц.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32. По запросу Комиссии заведующий ДОУ в установленный Комиссией срок представляет необходимые документы. </w:t>
      </w:r>
    </w:p>
    <w:p w:rsidR="00525C9C" w:rsidRDefault="00525C9C" w:rsidP="00525C9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33. Заседание Комиссии считается правомочным, если на нѐм присутствует не менее 2/3 (двух третей) членов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ПОРЯДОК ПРИНЯТИЯ И ОФОРМЛЕНИЯ РЕШЕНИЙ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По результатам рассмотрения заявления участника образовательных отношений Комиссия принимает решение в целях урегулирования разногласий.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родителей (законных представителей) несовершеннолетних воспитанников и (или) работников ДОУ.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воспитаннику дисциплинарного взыскания - в пользу воспитанника.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Решения Комиссии оформляются протоколами заседаний, которые подписываются всеми присутствующими членами Комиссии.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</w:t>
      </w:r>
      <w:proofErr w:type="gramStart"/>
      <w:r>
        <w:rPr>
          <w:sz w:val="23"/>
          <w:szCs w:val="23"/>
        </w:rPr>
        <w:t xml:space="preserve"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заведующему ДОУ, а также при наличии запроса родителей и (или) профсоюзному комитету ДОУ. </w:t>
      </w:r>
      <w:proofErr w:type="gramEnd"/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 Решение Комиссии является обязательным для всех участников образовательных отношений в ДОУ и подлежит исполнению в срок, предусмотренный указанным решением. </w:t>
      </w:r>
    </w:p>
    <w:p w:rsidR="00525C9C" w:rsidRDefault="00525C9C" w:rsidP="00525C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5.7.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 </w:t>
      </w:r>
    </w:p>
    <w:p w:rsidR="002201CB" w:rsidRDefault="00525C9C" w:rsidP="00525C9C">
      <w:pPr>
        <w:rPr>
          <w:sz w:val="23"/>
          <w:szCs w:val="23"/>
        </w:rPr>
      </w:pPr>
      <w:r>
        <w:rPr>
          <w:sz w:val="23"/>
          <w:szCs w:val="23"/>
        </w:rPr>
        <w:t>5.8. Срок хранения документов и материалов Комиссии в ДОУ составляет 3 (три) года</w:t>
      </w: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pPr>
        <w:rPr>
          <w:sz w:val="23"/>
          <w:szCs w:val="23"/>
        </w:rPr>
      </w:pPr>
    </w:p>
    <w:p w:rsidR="00FC4F0A" w:rsidRDefault="00FC4F0A" w:rsidP="00525C9C">
      <w:r>
        <w:rPr>
          <w:noProof/>
        </w:rPr>
        <w:lastRenderedPageBreak/>
        <w:drawing>
          <wp:inline distT="0" distB="0" distL="0" distR="0">
            <wp:extent cx="5940425" cy="8431100"/>
            <wp:effectExtent l="19050" t="0" r="3175" b="0"/>
            <wp:docPr id="1" name="Рисунок 1" descr="C:\Users\мунира\Desktop\скан док\20220117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нира\Desktop\скан док\20220117_103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F0A" w:rsidSect="00525C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25C9C"/>
    <w:rsid w:val="00026BB8"/>
    <w:rsid w:val="00086983"/>
    <w:rsid w:val="002201CB"/>
    <w:rsid w:val="00525C9C"/>
    <w:rsid w:val="00C77903"/>
    <w:rsid w:val="00EC1674"/>
    <w:rsid w:val="00FC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5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525C9C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4">
    <w:name w:val="Без интервала Знак"/>
    <w:link w:val="a3"/>
    <w:rsid w:val="00525C9C"/>
    <w:rPr>
      <w:rFonts w:ascii="Calibri" w:eastAsia="Times New Roman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FC4F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F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7</cp:revision>
  <cp:lastPrinted>2022-01-21T01:52:00Z</cp:lastPrinted>
  <dcterms:created xsi:type="dcterms:W3CDTF">2022-01-21T01:39:00Z</dcterms:created>
  <dcterms:modified xsi:type="dcterms:W3CDTF">2022-01-21T01:59:00Z</dcterms:modified>
</cp:coreProperties>
</file>